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hd w:fill="ffffff" w:val="clear"/>
        <w:spacing w:after="200" w:before="0" w:line="240" w:lineRule="auto"/>
        <w:ind w:left="0" w:firstLine="0"/>
        <w:jc w:val="center"/>
        <w:rPr>
          <w:rFonts w:ascii="Montserrat" w:cs="Montserrat" w:eastAsia="Montserrat" w:hAnsi="Montserrat"/>
          <w:b w:val="1"/>
          <w:color w:val="222222"/>
          <w:sz w:val="28"/>
          <w:szCs w:val="28"/>
        </w:rPr>
      </w:pPr>
      <w:r w:rsidDel="00000000" w:rsidR="00000000" w:rsidRPr="00000000">
        <w:rPr>
          <w:rtl w:val="0"/>
        </w:rPr>
      </w:r>
    </w:p>
    <w:p w:rsidR="00000000" w:rsidDel="00000000" w:rsidP="00000000" w:rsidRDefault="00000000" w:rsidRPr="00000000" w14:paraId="00000002">
      <w:pPr>
        <w:shd w:fill="ffffff" w:val="clear"/>
        <w:spacing w:after="200" w:before="0" w:line="240" w:lineRule="auto"/>
        <w:ind w:left="0" w:firstLine="0"/>
        <w:jc w:val="center"/>
        <w:rPr>
          <w:rFonts w:ascii="Montserrat" w:cs="Montserrat" w:eastAsia="Montserrat" w:hAnsi="Montserrat"/>
          <w:b w:val="1"/>
          <w:color w:val="222222"/>
          <w:sz w:val="28"/>
          <w:szCs w:val="28"/>
        </w:rPr>
      </w:pPr>
      <w:r w:rsidDel="00000000" w:rsidR="00000000" w:rsidRPr="00000000">
        <w:rPr>
          <w:rFonts w:ascii="Montserrat" w:cs="Montserrat" w:eastAsia="Montserrat" w:hAnsi="Montserrat"/>
          <w:b w:val="1"/>
          <w:color w:val="222222"/>
          <w:sz w:val="28"/>
          <w:szCs w:val="28"/>
          <w:rtl w:val="0"/>
        </w:rPr>
        <w:t xml:space="preserve">LOS CLÁSICOS QUE SIEMPRE ESTARÁN A TIEMPO</w:t>
      </w:r>
    </w:p>
    <w:p w:rsidR="00000000" w:rsidDel="00000000" w:rsidP="00000000" w:rsidRDefault="00000000" w:rsidRPr="00000000" w14:paraId="00000003">
      <w:pPr>
        <w:shd w:fill="ffffff" w:val="clear"/>
        <w:spacing w:after="200" w:before="0" w:line="240" w:lineRule="auto"/>
        <w:ind w:left="0" w:firstLine="0"/>
        <w:jc w:val="center"/>
        <w:rPr>
          <w:rFonts w:ascii="Montserrat" w:cs="Montserrat" w:eastAsia="Montserrat" w:hAnsi="Montserrat"/>
          <w:b w:val="1"/>
          <w:color w:val="222222"/>
          <w:sz w:val="28"/>
          <w:szCs w:val="28"/>
        </w:rPr>
      </w:pPr>
      <w:r w:rsidDel="00000000" w:rsidR="00000000" w:rsidRPr="00000000">
        <w:rPr>
          <w:rtl w:val="0"/>
        </w:rPr>
      </w:r>
    </w:p>
    <w:p w:rsidR="00000000" w:rsidDel="00000000" w:rsidP="00000000" w:rsidRDefault="00000000" w:rsidRPr="00000000" w14:paraId="00000004">
      <w:pPr>
        <w:shd w:fill="ffffff" w:val="clear"/>
        <w:spacing w:after="200" w:before="0" w:line="240" w:lineRule="auto"/>
        <w:ind w:left="0" w:firstLine="0"/>
        <w:jc w:val="both"/>
        <w:rPr>
          <w:rFonts w:ascii="Montserrat" w:cs="Montserrat" w:eastAsia="Montserrat" w:hAnsi="Montserrat"/>
          <w:color w:val="222222"/>
        </w:rPr>
      </w:pPr>
      <w:r w:rsidDel="00000000" w:rsidR="00000000" w:rsidRPr="00000000">
        <w:rPr>
          <w:rFonts w:ascii="Montserrat" w:cs="Montserrat" w:eastAsia="Montserrat" w:hAnsi="Montserrat"/>
          <w:b w:val="1"/>
          <w:color w:val="222222"/>
          <w:rtl w:val="0"/>
        </w:rPr>
        <w:t xml:space="preserve">Ciudad de México, a 4 de agosto de 2020.- </w:t>
      </w:r>
      <w:r w:rsidDel="00000000" w:rsidR="00000000" w:rsidRPr="00000000">
        <w:rPr>
          <w:rFonts w:ascii="Montserrat" w:cs="Montserrat" w:eastAsia="Montserrat" w:hAnsi="Montserrat"/>
          <w:color w:val="222222"/>
          <w:rtl w:val="0"/>
        </w:rPr>
        <w:t xml:space="preserve">¿Por qué algunos relojes son considerados clásicos?, ¿de qué depende su vigencia? En principio, de un diseño atemporal que se fija fácilmente en la cultura popular; después, de su funcionalidad y practicidad: el tiempo sigue avanzando igual desde hace siglos, sin importar que lo veamos en una pantalla o en unas manecillas; y por último, por el apego emocional que tenemos hacia esos relojes análogos, que pueden guardar historias, experiencias y recuerdos sin necesidad de tener una memoria interna. </w:t>
      </w:r>
    </w:p>
    <w:p w:rsidR="00000000" w:rsidDel="00000000" w:rsidP="00000000" w:rsidRDefault="00000000" w:rsidRPr="00000000" w14:paraId="00000005">
      <w:pPr>
        <w:shd w:fill="ffffff" w:val="clear"/>
        <w:spacing w:after="200" w:before="0" w:line="240" w:lineRule="auto"/>
        <w:ind w:left="0" w:firstLine="0"/>
        <w:jc w:val="both"/>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Por ello, es necesario responder a la pregunta ¿por qué comprar un reloj clásico en 2020?</w:t>
      </w:r>
    </w:p>
    <w:p w:rsidR="00000000" w:rsidDel="00000000" w:rsidP="00000000" w:rsidRDefault="00000000" w:rsidRPr="00000000" w14:paraId="00000006">
      <w:pPr>
        <w:shd w:fill="ffffff" w:val="clear"/>
        <w:spacing w:after="200" w:before="0" w:line="240" w:lineRule="auto"/>
        <w:ind w:left="0" w:firstLine="0"/>
        <w:jc w:val="both"/>
        <w:rPr>
          <w:rFonts w:ascii="Montserrat" w:cs="Montserrat" w:eastAsia="Montserrat" w:hAnsi="Montserrat"/>
          <w:b w:val="1"/>
          <w:color w:val="222222"/>
        </w:rPr>
      </w:pPr>
      <w:r w:rsidDel="00000000" w:rsidR="00000000" w:rsidRPr="00000000">
        <w:rPr>
          <w:rFonts w:ascii="Montserrat" w:cs="Montserrat" w:eastAsia="Montserrat" w:hAnsi="Montserrat"/>
          <w:b w:val="1"/>
          <w:color w:val="222222"/>
          <w:rtl w:val="0"/>
        </w:rPr>
        <w:t xml:space="preserve">Porque el tiempo es la mejor app</w:t>
      </w:r>
    </w:p>
    <w:p w:rsidR="00000000" w:rsidDel="00000000" w:rsidP="00000000" w:rsidRDefault="00000000" w:rsidRPr="00000000" w14:paraId="00000007">
      <w:pPr>
        <w:shd w:fill="ffffff" w:val="clear"/>
        <w:spacing w:after="200" w:before="0" w:line="240" w:lineRule="auto"/>
        <w:ind w:left="0" w:firstLine="0"/>
        <w:jc w:val="both"/>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Aceptémoslo: vivimos en un mundo conectado, con tecnología que nos ha vinculado más y más, y en el que la información de una parte del mundo llega a otra en cuestión de segundos. Sin embargo, hay algo que no ha cambiado: el paso del tiempo. Las mañanas siguen llegando a la misma hora, así como los atardeceres y la noche. Nuestras vidas y horarios todavía están contenidos en las 24 horas de cada día, por lo que, para empezar cualquier cosa, junta, actividad o lo que sea, lo primero que vemos es qué hora es. Así, un reloj clásico que nos muestre de manera tan transparente el paso del tiempo, siempre será un aliado fundamental. </w:t>
      </w:r>
    </w:p>
    <w:p w:rsidR="00000000" w:rsidDel="00000000" w:rsidP="00000000" w:rsidRDefault="00000000" w:rsidRPr="00000000" w14:paraId="00000008">
      <w:pPr>
        <w:shd w:fill="ffffff" w:val="clear"/>
        <w:spacing w:after="200" w:before="0" w:line="240" w:lineRule="auto"/>
        <w:ind w:left="0" w:firstLine="0"/>
        <w:jc w:val="center"/>
        <w:rPr>
          <w:rFonts w:ascii="Montserrat" w:cs="Montserrat" w:eastAsia="Montserrat" w:hAnsi="Montserrat"/>
          <w:color w:val="222222"/>
        </w:rPr>
      </w:pPr>
      <w:r w:rsidDel="00000000" w:rsidR="00000000" w:rsidRPr="00000000">
        <w:rPr>
          <w:rFonts w:ascii="Montserrat" w:cs="Montserrat" w:eastAsia="Montserrat" w:hAnsi="Montserrat"/>
          <w:color w:val="222222"/>
        </w:rPr>
        <w:drawing>
          <wp:inline distB="114300" distT="114300" distL="114300" distR="114300">
            <wp:extent cx="3321050" cy="2490788"/>
            <wp:effectExtent b="0" l="0" r="0" t="0"/>
            <wp:docPr id="1" name="image7.jpg"/>
            <a:graphic>
              <a:graphicData uri="http://schemas.openxmlformats.org/drawingml/2006/picture">
                <pic:pic>
                  <pic:nvPicPr>
                    <pic:cNvPr id="0" name="image7.jpg"/>
                    <pic:cNvPicPr preferRelativeResize="0"/>
                  </pic:nvPicPr>
                  <pic:blipFill>
                    <a:blip r:embed="rId6"/>
                    <a:srcRect b="0" l="0" r="0" t="0"/>
                    <a:stretch>
                      <a:fillRect/>
                    </a:stretch>
                  </pic:blipFill>
                  <pic:spPr>
                    <a:xfrm>
                      <a:off x="0" y="0"/>
                      <a:ext cx="3321050" cy="2490788"/>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hd w:fill="ffffff" w:val="clear"/>
        <w:spacing w:after="200" w:before="0" w:line="240" w:lineRule="auto"/>
        <w:ind w:left="0" w:firstLine="0"/>
        <w:jc w:val="both"/>
        <w:rPr>
          <w:rFonts w:ascii="Montserrat" w:cs="Montserrat" w:eastAsia="Montserrat" w:hAnsi="Montserrat"/>
          <w:b w:val="1"/>
          <w:color w:val="222222"/>
        </w:rPr>
      </w:pPr>
      <w:r w:rsidDel="00000000" w:rsidR="00000000" w:rsidRPr="00000000">
        <w:rPr>
          <w:rFonts w:ascii="Montserrat" w:cs="Montserrat" w:eastAsia="Montserrat" w:hAnsi="Montserrat"/>
          <w:b w:val="1"/>
          <w:color w:val="222222"/>
          <w:rtl w:val="0"/>
        </w:rPr>
        <w:t xml:space="preserve">Porque es un accesorio básico</w:t>
      </w:r>
    </w:p>
    <w:p w:rsidR="00000000" w:rsidDel="00000000" w:rsidP="00000000" w:rsidRDefault="00000000" w:rsidRPr="00000000" w14:paraId="0000000A">
      <w:pPr>
        <w:shd w:fill="ffffff" w:val="clear"/>
        <w:spacing w:after="200" w:before="0" w:line="240" w:lineRule="auto"/>
        <w:ind w:left="0" w:firstLine="0"/>
        <w:jc w:val="both"/>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Aunque los smartwatches traen consigo ventajas y un diseño que se adapta mejor al veloz ritmo de nuestro presente, de cierta forma carecen de esa elegancia, estilo y hasta misticismo que puede brindar un reloj clásico. Cuando vemos un reloj análogo en la muñeca de alguien, además de pensar inmediatamente en el tiempo, nos vienen a la cabeza las historias detrás de este accesorio: “¿será un regalo?, ¿qué significado tendrá para el que lo usa?, ¿qué simboliza?”. Además, usualmente un reloj complementa el outfit perfecto, ya sea para una reunión importante de trabajo, dándole ese toque formal a tu vestimenta; un evento especial, aportando elegancia; y simplemente para no llegar “elegantemente tarde” a la fiesta de unos amigos. </w:t>
      </w:r>
    </w:p>
    <w:p w:rsidR="00000000" w:rsidDel="00000000" w:rsidP="00000000" w:rsidRDefault="00000000" w:rsidRPr="00000000" w14:paraId="0000000B">
      <w:pPr>
        <w:shd w:fill="ffffff" w:val="clear"/>
        <w:spacing w:after="200" w:before="0" w:line="240" w:lineRule="auto"/>
        <w:ind w:left="0" w:firstLine="0"/>
        <w:jc w:val="both"/>
        <w:rPr>
          <w:rFonts w:ascii="Montserrat" w:cs="Montserrat" w:eastAsia="Montserrat" w:hAnsi="Montserrat"/>
          <w:color w:val="222222"/>
        </w:rPr>
      </w:pPr>
      <w:r w:rsidDel="00000000" w:rsidR="00000000" w:rsidRPr="00000000">
        <w:rPr>
          <w:rFonts w:ascii="Montserrat" w:cs="Montserrat" w:eastAsia="Montserrat" w:hAnsi="Montserrat"/>
          <w:b w:val="1"/>
          <w:color w:val="222222"/>
          <w:rtl w:val="0"/>
        </w:rPr>
        <w:t xml:space="preserve">Porque siempre están disponibles</w:t>
      </w:r>
      <w:r w:rsidDel="00000000" w:rsidR="00000000" w:rsidRPr="00000000">
        <w:rPr>
          <w:rFonts w:ascii="Montserrat" w:cs="Montserrat" w:eastAsia="Montserrat" w:hAnsi="Montserrat"/>
          <w:color w:val="222222"/>
          <w:rtl w:val="0"/>
        </w:rPr>
        <w:t xml:space="preserve"> </w:t>
      </w:r>
    </w:p>
    <w:p w:rsidR="00000000" w:rsidDel="00000000" w:rsidP="00000000" w:rsidRDefault="00000000" w:rsidRPr="00000000" w14:paraId="0000000C">
      <w:pPr>
        <w:shd w:fill="ffffff" w:val="clear"/>
        <w:spacing w:after="200" w:before="0" w:line="240" w:lineRule="auto"/>
        <w:ind w:left="0" w:firstLine="0"/>
        <w:jc w:val="both"/>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Una de las características principales de un reloj clásico, y una las ventajas que tiene por encima de una opción más moderna, es que siempre van a estar disponibles. La palabra “batería” adquiere un significado totalmente distinto al de otros gadgets similares en éstos. Su duración es casi imperceptible, en apariencia hasta eterna. Y no sólo en términos de energía: los materiales utilizados para forjar un reloj clásico son sólidos y duraderos para soportar, irónicamente, el paso del tiempo. Por otro lado, sus mecanismos son delicadamente ensamblados, casi quirúrgicamente para que funcionen continuamente, sin ningún imprevisto o error. La frase “pulso de relojero” retrata muy bien el cuidado que se tiene a la hora de crear un reloj clásico. </w:t>
      </w:r>
    </w:p>
    <w:p w:rsidR="00000000" w:rsidDel="00000000" w:rsidP="00000000" w:rsidRDefault="00000000" w:rsidRPr="00000000" w14:paraId="0000000D">
      <w:pPr>
        <w:shd w:fill="ffffff" w:val="clear"/>
        <w:spacing w:after="200" w:line="240" w:lineRule="auto"/>
        <w:jc w:val="center"/>
        <w:rPr>
          <w:rFonts w:ascii="Montserrat" w:cs="Montserrat" w:eastAsia="Montserrat" w:hAnsi="Montserrat"/>
          <w:color w:val="222222"/>
        </w:rPr>
      </w:pPr>
      <w:r w:rsidDel="00000000" w:rsidR="00000000" w:rsidRPr="00000000">
        <w:rPr>
          <w:rFonts w:ascii="Montserrat" w:cs="Montserrat" w:eastAsia="Montserrat" w:hAnsi="Montserrat"/>
          <w:color w:val="222222"/>
        </w:rPr>
        <w:drawing>
          <wp:inline distB="114300" distT="114300" distL="114300" distR="114300">
            <wp:extent cx="2624138" cy="2624138"/>
            <wp:effectExtent b="0" l="0" r="0" t="0"/>
            <wp:docPr id="8"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2624138" cy="2624138"/>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shd w:fill="ffffff" w:val="clear"/>
        <w:spacing w:after="200" w:before="0" w:line="240" w:lineRule="auto"/>
        <w:ind w:left="0" w:firstLine="0"/>
        <w:jc w:val="both"/>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0F">
      <w:pPr>
        <w:shd w:fill="ffffff" w:val="clear"/>
        <w:spacing w:after="200" w:before="0" w:line="240" w:lineRule="auto"/>
        <w:ind w:left="0" w:firstLine="0"/>
        <w:jc w:val="both"/>
        <w:rPr>
          <w:rFonts w:ascii="Montserrat" w:cs="Montserrat" w:eastAsia="Montserrat" w:hAnsi="Montserrat"/>
          <w:color w:val="222222"/>
        </w:rPr>
      </w:pPr>
      <w:r w:rsidDel="00000000" w:rsidR="00000000" w:rsidRPr="00000000">
        <w:rPr>
          <w:rFonts w:ascii="Montserrat" w:cs="Montserrat" w:eastAsia="Montserrat" w:hAnsi="Montserrat"/>
          <w:b w:val="1"/>
          <w:color w:val="222222"/>
          <w:rtl w:val="0"/>
        </w:rPr>
        <w:t xml:space="preserve">Back to Basics </w:t>
      </w:r>
      <w:r w:rsidDel="00000000" w:rsidR="00000000" w:rsidRPr="00000000">
        <w:rPr>
          <w:rFonts w:ascii="Montserrat" w:cs="Montserrat" w:eastAsia="Montserrat" w:hAnsi="Montserrat"/>
          <w:color w:val="222222"/>
          <w:rtl w:val="0"/>
        </w:rPr>
        <w:t xml:space="preserve">de Fossil tiene el objetivo principal de brindar una vez el valor que merecen aquellos relojes clásicos, ofreciendo piezas que cumplen con creces las razones que enumeramos líneas arriba, y que traen consigo la calidad y garantía de todos los productos Fossil. </w:t>
      </w:r>
    </w:p>
    <w:p w:rsidR="00000000" w:rsidDel="00000000" w:rsidP="00000000" w:rsidRDefault="00000000" w:rsidRPr="00000000" w14:paraId="00000010">
      <w:pPr>
        <w:shd w:fill="ffffff" w:val="clear"/>
        <w:spacing w:after="200" w:before="0" w:line="240" w:lineRule="auto"/>
        <w:ind w:left="0" w:firstLine="0"/>
        <w:jc w:val="center"/>
        <w:rPr>
          <w:rFonts w:ascii="Montserrat" w:cs="Montserrat" w:eastAsia="Montserrat" w:hAnsi="Montserrat"/>
          <w:color w:val="222222"/>
        </w:rPr>
      </w:pPr>
      <w:r w:rsidDel="00000000" w:rsidR="00000000" w:rsidRPr="00000000">
        <w:rPr>
          <w:rFonts w:ascii="Montserrat" w:cs="Montserrat" w:eastAsia="Montserrat" w:hAnsi="Montserrat"/>
          <w:color w:val="222222"/>
        </w:rPr>
        <w:drawing>
          <wp:inline distB="114300" distT="114300" distL="114300" distR="114300">
            <wp:extent cx="4833938" cy="3625453"/>
            <wp:effectExtent b="0" l="0" r="0" t="0"/>
            <wp:docPr id="2" name="image8.jpg"/>
            <a:graphic>
              <a:graphicData uri="http://schemas.openxmlformats.org/drawingml/2006/picture">
                <pic:pic>
                  <pic:nvPicPr>
                    <pic:cNvPr id="0" name="image8.jpg"/>
                    <pic:cNvPicPr preferRelativeResize="0"/>
                  </pic:nvPicPr>
                  <pic:blipFill>
                    <a:blip r:embed="rId8"/>
                    <a:srcRect b="0" l="0" r="0" t="0"/>
                    <a:stretch>
                      <a:fillRect/>
                    </a:stretch>
                  </pic:blipFill>
                  <pic:spPr>
                    <a:xfrm>
                      <a:off x="0" y="0"/>
                      <a:ext cx="4833938" cy="3625453"/>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shd w:fill="ffffff" w:val="clear"/>
        <w:spacing w:after="200" w:before="0" w:line="240" w:lineRule="auto"/>
        <w:ind w:left="0" w:firstLine="0"/>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12">
      <w:pPr>
        <w:numPr>
          <w:ilvl w:val="0"/>
          <w:numId w:val="1"/>
        </w:numPr>
        <w:shd w:fill="ffffff" w:val="clear"/>
        <w:spacing w:after="200" w:before="0" w:line="240" w:lineRule="auto"/>
        <w:ind w:left="720" w:hanging="360"/>
        <w:rPr>
          <w:rFonts w:ascii="Montserrat" w:cs="Montserrat" w:eastAsia="Montserrat" w:hAnsi="Montserrat"/>
          <w:color w:val="222222"/>
        </w:rPr>
      </w:pPr>
      <w:r w:rsidDel="00000000" w:rsidR="00000000" w:rsidRPr="00000000">
        <w:rPr>
          <w:rFonts w:ascii="Montserrat" w:cs="Montserrat" w:eastAsia="Montserrat" w:hAnsi="Montserrat"/>
          <w:b w:val="1"/>
          <w:color w:val="222222"/>
          <w:rtl w:val="0"/>
        </w:rPr>
        <w:t xml:space="preserve">SCARLETTE MINI</w:t>
      </w:r>
      <w:r w:rsidDel="00000000" w:rsidR="00000000" w:rsidRPr="00000000">
        <w:rPr>
          <w:rFonts w:ascii="Montserrat" w:cs="Montserrat" w:eastAsia="Montserrat" w:hAnsi="Montserrat"/>
          <w:color w:val="222222"/>
          <w:rtl w:val="0"/>
        </w:rPr>
        <w:t xml:space="preserve">: Un estilo clásico obtiene una fresca actualización con un toque de brillo. Scarlette mini de 32mm toma una silueta clásica y tiene el bisel rodeado de cristales. La carátula incluye números romanos a las 12 y 6 horas, que le dan un look femenino a uno de nuestros relojes clásicos favoritos.</w:t>
      </w:r>
    </w:p>
    <w:p w:rsidR="00000000" w:rsidDel="00000000" w:rsidP="00000000" w:rsidRDefault="00000000" w:rsidRPr="00000000" w14:paraId="00000013">
      <w:pPr>
        <w:shd w:fill="ffffff" w:val="clear"/>
        <w:spacing w:after="200" w:before="0" w:line="240" w:lineRule="auto"/>
        <w:ind w:left="720" w:firstLine="0"/>
        <w:jc w:val="center"/>
        <w:rPr>
          <w:rFonts w:ascii="Montserrat" w:cs="Montserrat" w:eastAsia="Montserrat" w:hAnsi="Montserrat"/>
          <w:color w:val="222222"/>
        </w:rPr>
      </w:pPr>
      <w:r w:rsidDel="00000000" w:rsidR="00000000" w:rsidRPr="00000000">
        <w:rPr>
          <w:rFonts w:ascii="Montserrat" w:cs="Montserrat" w:eastAsia="Montserrat" w:hAnsi="Montserrat"/>
          <w:color w:val="222222"/>
        </w:rPr>
        <w:drawing>
          <wp:inline distB="114300" distT="114300" distL="114300" distR="114300">
            <wp:extent cx="2257425" cy="2257425"/>
            <wp:effectExtent b="0" l="0" r="0" t="0"/>
            <wp:docPr id="3" name="image2.jpg"/>
            <a:graphic>
              <a:graphicData uri="http://schemas.openxmlformats.org/drawingml/2006/picture">
                <pic:pic>
                  <pic:nvPicPr>
                    <pic:cNvPr id="0" name="image2.jpg"/>
                    <pic:cNvPicPr preferRelativeResize="0"/>
                  </pic:nvPicPr>
                  <pic:blipFill>
                    <a:blip r:embed="rId9"/>
                    <a:srcRect b="0" l="0" r="0" t="0"/>
                    <a:stretch>
                      <a:fillRect/>
                    </a:stretch>
                  </pic:blipFill>
                  <pic:spPr>
                    <a:xfrm>
                      <a:off x="0" y="0"/>
                      <a:ext cx="2257425" cy="2257425"/>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shd w:fill="ffffff" w:val="clear"/>
        <w:spacing w:after="200" w:before="0" w:line="240" w:lineRule="auto"/>
        <w:ind w:left="720" w:firstLine="0"/>
        <w:jc w:val="center"/>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15">
      <w:pPr>
        <w:numPr>
          <w:ilvl w:val="0"/>
          <w:numId w:val="1"/>
        </w:numPr>
        <w:shd w:fill="ffffff" w:val="clear"/>
        <w:spacing w:after="200" w:before="0" w:line="240" w:lineRule="auto"/>
        <w:ind w:left="720" w:hanging="360"/>
        <w:jc w:val="both"/>
        <w:rPr>
          <w:rFonts w:ascii="Montserrat" w:cs="Montserrat" w:eastAsia="Montserrat" w:hAnsi="Montserrat"/>
          <w:color w:val="222222"/>
        </w:rPr>
      </w:pPr>
      <w:r w:rsidDel="00000000" w:rsidR="00000000" w:rsidRPr="00000000">
        <w:rPr>
          <w:rFonts w:ascii="Montserrat" w:cs="Montserrat" w:eastAsia="Montserrat" w:hAnsi="Montserrat"/>
          <w:b w:val="1"/>
          <w:color w:val="222222"/>
          <w:rtl w:val="0"/>
        </w:rPr>
        <w:t xml:space="preserve">RILEY</w:t>
      </w:r>
      <w:r w:rsidDel="00000000" w:rsidR="00000000" w:rsidRPr="00000000">
        <w:rPr>
          <w:rFonts w:ascii="Montserrat" w:cs="Montserrat" w:eastAsia="Montserrat" w:hAnsi="Montserrat"/>
          <w:color w:val="222222"/>
          <w:rtl w:val="0"/>
        </w:rPr>
        <w:t xml:space="preserve">: nuestro reluciente y clásico reloj Riley añade brillo a tu estilo. El brillante acero inoxidable y una deslumbrante carátula de cristal asegurarán que siempre destaque.</w:t>
      </w:r>
    </w:p>
    <w:p w:rsidR="00000000" w:rsidDel="00000000" w:rsidP="00000000" w:rsidRDefault="00000000" w:rsidRPr="00000000" w14:paraId="00000016">
      <w:pPr>
        <w:shd w:fill="ffffff" w:val="clear"/>
        <w:spacing w:after="200" w:line="240" w:lineRule="auto"/>
        <w:ind w:left="720" w:firstLine="0"/>
        <w:jc w:val="center"/>
        <w:rPr>
          <w:rFonts w:ascii="Montserrat" w:cs="Montserrat" w:eastAsia="Montserrat" w:hAnsi="Montserrat"/>
          <w:color w:val="222222"/>
        </w:rPr>
      </w:pPr>
      <w:r w:rsidDel="00000000" w:rsidR="00000000" w:rsidRPr="00000000">
        <w:rPr>
          <w:rFonts w:ascii="Montserrat" w:cs="Montserrat" w:eastAsia="Montserrat" w:hAnsi="Montserrat"/>
          <w:color w:val="222222"/>
        </w:rPr>
        <w:drawing>
          <wp:inline distB="114300" distT="114300" distL="114300" distR="114300">
            <wp:extent cx="2119313" cy="2119313"/>
            <wp:effectExtent b="0" l="0" r="0" t="0"/>
            <wp:docPr id="7" name="image4.jpg"/>
            <a:graphic>
              <a:graphicData uri="http://schemas.openxmlformats.org/drawingml/2006/picture">
                <pic:pic>
                  <pic:nvPicPr>
                    <pic:cNvPr id="0" name="image4.jpg"/>
                    <pic:cNvPicPr preferRelativeResize="0"/>
                  </pic:nvPicPr>
                  <pic:blipFill>
                    <a:blip r:embed="rId10"/>
                    <a:srcRect b="0" l="0" r="0" t="0"/>
                    <a:stretch>
                      <a:fillRect/>
                    </a:stretch>
                  </pic:blipFill>
                  <pic:spPr>
                    <a:xfrm>
                      <a:off x="0" y="0"/>
                      <a:ext cx="2119313" cy="2119313"/>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shd w:fill="ffffff" w:val="clear"/>
        <w:spacing w:after="200" w:before="0" w:line="240" w:lineRule="auto"/>
        <w:ind w:left="720" w:firstLine="0"/>
        <w:jc w:val="both"/>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18">
      <w:pPr>
        <w:numPr>
          <w:ilvl w:val="0"/>
          <w:numId w:val="1"/>
        </w:numPr>
        <w:shd w:fill="ffffff" w:val="clear"/>
        <w:spacing w:after="200" w:before="0" w:line="240" w:lineRule="auto"/>
        <w:ind w:left="720" w:hanging="360"/>
        <w:jc w:val="both"/>
        <w:rPr>
          <w:rFonts w:ascii="Montserrat" w:cs="Montserrat" w:eastAsia="Montserrat" w:hAnsi="Montserrat"/>
          <w:color w:val="222222"/>
        </w:rPr>
      </w:pPr>
      <w:r w:rsidDel="00000000" w:rsidR="00000000" w:rsidRPr="00000000">
        <w:rPr>
          <w:rFonts w:ascii="Montserrat" w:cs="Montserrat" w:eastAsia="Montserrat" w:hAnsi="Montserrat"/>
          <w:b w:val="1"/>
          <w:color w:val="222222"/>
          <w:rtl w:val="0"/>
        </w:rPr>
        <w:t xml:space="preserve">GRANT</w:t>
      </w:r>
      <w:r w:rsidDel="00000000" w:rsidR="00000000" w:rsidRPr="00000000">
        <w:rPr>
          <w:rFonts w:ascii="Montserrat" w:cs="Montserrat" w:eastAsia="Montserrat" w:hAnsi="Montserrat"/>
          <w:color w:val="222222"/>
          <w:rtl w:val="0"/>
        </w:rPr>
        <w:t xml:space="preserve">: construido para durar más tiempo que las tendencias pasajeras, el clásico Grant es una inversión superlativa apta para cualquier ocasión. Es un reloj atemporal con una hermosa esfera azul, anillo superior plateado, agujas blancas y correa de cuero marrón claro.</w:t>
      </w:r>
    </w:p>
    <w:p w:rsidR="00000000" w:rsidDel="00000000" w:rsidP="00000000" w:rsidRDefault="00000000" w:rsidRPr="00000000" w14:paraId="00000019">
      <w:pPr>
        <w:shd w:fill="ffffff" w:val="clear"/>
        <w:spacing w:after="200" w:before="0" w:line="240" w:lineRule="auto"/>
        <w:ind w:left="720" w:firstLine="0"/>
        <w:jc w:val="center"/>
        <w:rPr>
          <w:rFonts w:ascii="Montserrat" w:cs="Montserrat" w:eastAsia="Montserrat" w:hAnsi="Montserrat"/>
          <w:color w:val="222222"/>
        </w:rPr>
      </w:pPr>
      <w:r w:rsidDel="00000000" w:rsidR="00000000" w:rsidRPr="00000000">
        <w:rPr>
          <w:rFonts w:ascii="Montserrat" w:cs="Montserrat" w:eastAsia="Montserrat" w:hAnsi="Montserrat"/>
          <w:color w:val="222222"/>
        </w:rPr>
        <w:drawing>
          <wp:inline distB="114300" distT="114300" distL="114300" distR="114300">
            <wp:extent cx="2195513" cy="2195513"/>
            <wp:effectExtent b="0" l="0" r="0" t="0"/>
            <wp:docPr id="6" name="image5.jpg"/>
            <a:graphic>
              <a:graphicData uri="http://schemas.openxmlformats.org/drawingml/2006/picture">
                <pic:pic>
                  <pic:nvPicPr>
                    <pic:cNvPr id="0" name="image5.jpg"/>
                    <pic:cNvPicPr preferRelativeResize="0"/>
                  </pic:nvPicPr>
                  <pic:blipFill>
                    <a:blip r:embed="rId11"/>
                    <a:srcRect b="0" l="0" r="0" t="0"/>
                    <a:stretch>
                      <a:fillRect/>
                    </a:stretch>
                  </pic:blipFill>
                  <pic:spPr>
                    <a:xfrm>
                      <a:off x="0" y="0"/>
                      <a:ext cx="2195513" cy="2195513"/>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numPr>
          <w:ilvl w:val="0"/>
          <w:numId w:val="1"/>
        </w:numPr>
        <w:shd w:fill="ffffff" w:val="clear"/>
        <w:spacing w:after="200" w:before="0" w:line="240" w:lineRule="auto"/>
        <w:ind w:left="720" w:hanging="360"/>
        <w:jc w:val="both"/>
        <w:rPr>
          <w:rFonts w:ascii="Montserrat" w:cs="Montserrat" w:eastAsia="Montserrat" w:hAnsi="Montserrat"/>
          <w:color w:val="222222"/>
        </w:rPr>
      </w:pPr>
      <w:r w:rsidDel="00000000" w:rsidR="00000000" w:rsidRPr="00000000">
        <w:rPr>
          <w:rFonts w:ascii="Montserrat" w:cs="Montserrat" w:eastAsia="Montserrat" w:hAnsi="Montserrat"/>
          <w:b w:val="1"/>
          <w:color w:val="222222"/>
          <w:rtl w:val="0"/>
        </w:rPr>
        <w:t xml:space="preserve">NATE</w:t>
      </w:r>
      <w:r w:rsidDel="00000000" w:rsidR="00000000" w:rsidRPr="00000000">
        <w:rPr>
          <w:rFonts w:ascii="Montserrat" w:cs="Montserrat" w:eastAsia="Montserrat" w:hAnsi="Montserrat"/>
          <w:color w:val="222222"/>
          <w:rtl w:val="0"/>
        </w:rPr>
        <w:t xml:space="preserve">: nuestro reloj más innovador hasta la fecha. Hemos mejorado el factor sorpresa de Nate con una fabricación más llamativa. Fabricado en acero inoxidable negro pulido con una esfera mate entintada, este reloj de alto rendimiento está ajustado a tu estilo, 24 horas al día, 7 días a la semana.</w:t>
      </w:r>
    </w:p>
    <w:p w:rsidR="00000000" w:rsidDel="00000000" w:rsidP="00000000" w:rsidRDefault="00000000" w:rsidRPr="00000000" w14:paraId="0000001B">
      <w:pPr>
        <w:shd w:fill="ffffff" w:val="clear"/>
        <w:spacing w:after="200" w:before="0" w:line="240" w:lineRule="auto"/>
        <w:ind w:left="720" w:firstLine="0"/>
        <w:jc w:val="center"/>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1C">
      <w:pPr>
        <w:shd w:fill="ffffff" w:val="clear"/>
        <w:spacing w:after="200" w:before="200" w:lineRule="auto"/>
        <w:jc w:val="center"/>
        <w:rPr>
          <w:rFonts w:ascii="Montserrat" w:cs="Montserrat" w:eastAsia="Montserrat" w:hAnsi="Montserrat"/>
          <w:color w:val="222222"/>
        </w:rPr>
      </w:pPr>
      <w:r w:rsidDel="00000000" w:rsidR="00000000" w:rsidRPr="00000000">
        <w:rPr>
          <w:rFonts w:ascii="Montserrat" w:cs="Montserrat" w:eastAsia="Montserrat" w:hAnsi="Montserrat"/>
          <w:color w:val="222222"/>
        </w:rPr>
        <w:drawing>
          <wp:inline distB="114300" distT="114300" distL="114300" distR="114300">
            <wp:extent cx="2119313" cy="2119313"/>
            <wp:effectExtent b="0" l="0" r="0" t="0"/>
            <wp:docPr id="4" name="image6.jpg"/>
            <a:graphic>
              <a:graphicData uri="http://schemas.openxmlformats.org/drawingml/2006/picture">
                <pic:pic>
                  <pic:nvPicPr>
                    <pic:cNvPr id="0" name="image6.jpg"/>
                    <pic:cNvPicPr preferRelativeResize="0"/>
                  </pic:nvPicPr>
                  <pic:blipFill>
                    <a:blip r:embed="rId12"/>
                    <a:srcRect b="0" l="0" r="0" t="0"/>
                    <a:stretch>
                      <a:fillRect/>
                    </a:stretch>
                  </pic:blipFill>
                  <pic:spPr>
                    <a:xfrm>
                      <a:off x="0" y="0"/>
                      <a:ext cx="2119313" cy="2119313"/>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shd w:fill="ffffff" w:val="clear"/>
        <w:spacing w:after="200" w:before="200" w:lineRule="auto"/>
        <w:jc w:val="center"/>
        <w:rPr>
          <w:color w:val="0000ff"/>
          <w:u w:val="single"/>
        </w:rPr>
      </w:pPr>
      <w:r w:rsidDel="00000000" w:rsidR="00000000" w:rsidRPr="00000000">
        <w:rPr>
          <w:rFonts w:ascii="Montserrat" w:cs="Montserrat" w:eastAsia="Montserrat" w:hAnsi="Montserrat"/>
          <w:color w:val="222222"/>
          <w:rtl w:val="0"/>
        </w:rPr>
        <w:t xml:space="preserve">Encuentra todos estos relojes en</w:t>
      </w:r>
      <w:hyperlink r:id="rId13">
        <w:r w:rsidDel="00000000" w:rsidR="00000000" w:rsidRPr="00000000">
          <w:rPr>
            <w:rFonts w:ascii="Montserrat" w:cs="Montserrat" w:eastAsia="Montserrat" w:hAnsi="Montserrat"/>
            <w:color w:val="4a86e8"/>
            <w:rtl w:val="0"/>
          </w:rPr>
          <w:t xml:space="preserve"> </w:t>
        </w:r>
      </w:hyperlink>
      <w:hyperlink r:id="rId14">
        <w:r w:rsidDel="00000000" w:rsidR="00000000" w:rsidRPr="00000000">
          <w:rPr>
            <w:rFonts w:ascii="Montserrat" w:cs="Montserrat" w:eastAsia="Montserrat" w:hAnsi="Montserrat"/>
            <w:color w:val="0000ff"/>
            <w:u w:val="single"/>
            <w:rtl w:val="0"/>
          </w:rPr>
          <w:t xml:space="preserve">www.liverpool.com.mx</w:t>
        </w:r>
      </w:hyperlink>
      <w:r w:rsidDel="00000000" w:rsidR="00000000" w:rsidRPr="00000000">
        <w:rPr>
          <w:rtl w:val="0"/>
        </w:rPr>
      </w:r>
    </w:p>
    <w:p w:rsidR="00000000" w:rsidDel="00000000" w:rsidP="00000000" w:rsidRDefault="00000000" w:rsidRPr="00000000" w14:paraId="0000001E">
      <w:pPr>
        <w:spacing w:line="276" w:lineRule="auto"/>
        <w:jc w:val="both"/>
        <w:rPr>
          <w:rFonts w:ascii="Montserrat" w:cs="Montserrat" w:eastAsia="Montserrat" w:hAnsi="Montserrat"/>
          <w:i w:val="1"/>
          <w:sz w:val="20"/>
          <w:szCs w:val="20"/>
          <w:u w:val="single"/>
        </w:rPr>
      </w:pPr>
      <w:r w:rsidDel="00000000" w:rsidR="00000000" w:rsidRPr="00000000">
        <w:rPr>
          <w:rFonts w:ascii="Montserrat" w:cs="Montserrat" w:eastAsia="Montserrat" w:hAnsi="Montserrat"/>
          <w:i w:val="1"/>
          <w:sz w:val="20"/>
          <w:szCs w:val="20"/>
          <w:u w:val="single"/>
          <w:rtl w:val="0"/>
        </w:rPr>
        <w:t xml:space="preserve">ACERCA DE FOSSIL  </w:t>
      </w:r>
    </w:p>
    <w:p w:rsidR="00000000" w:rsidDel="00000000" w:rsidP="00000000" w:rsidRDefault="00000000" w:rsidRPr="00000000" w14:paraId="0000001F">
      <w:pPr>
        <w:spacing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sz w:val="20"/>
          <w:szCs w:val="20"/>
          <w:rtl w:val="0"/>
        </w:rPr>
        <w:t xml:space="preserve">Fossil es una marca americana de relojes y estilo de vida. </w:t>
      </w:r>
      <w:r w:rsidDel="00000000" w:rsidR="00000000" w:rsidRPr="00000000">
        <w:rPr>
          <w:rFonts w:ascii="Montserrat" w:cs="Montserrat" w:eastAsia="Montserrat" w:hAnsi="Montserrat"/>
          <w:i w:val="1"/>
          <w:sz w:val="20"/>
          <w:szCs w:val="20"/>
          <w:rtl w:val="0"/>
        </w:rPr>
        <w:t xml:space="preserve">Fossil se fundó en 1954. Sus diseños se inspiraron básicamente en la historia y el espíritu americano. Desde 1984 la marca Fossil está arraigada en la autenticidad y en un inconfundible diseño moderno de estética vintage. Conocida por su ecléctica oferta de artículos de moda y accesorios. Fossil es una marca que pretende deleitar al mundo con su perspectiva creativa sin dejar su estilo vintage icónico. Con más de 500 tiendas propias alrededor del mundo, más de 4,000 tiendas distribuidoras y más de 13,000 empleados alrededor del mundo, la pasión y la curiosidad nos inspiran siempre a preguntarnos: “¿qué sigue?”.</w:t>
      </w:r>
      <w:r w:rsidDel="00000000" w:rsidR="00000000" w:rsidRPr="00000000">
        <w:rPr>
          <w:rtl w:val="0"/>
        </w:rPr>
      </w:r>
    </w:p>
    <w:p w:rsidR="00000000" w:rsidDel="00000000" w:rsidP="00000000" w:rsidRDefault="00000000" w:rsidRPr="00000000" w14:paraId="00000020">
      <w:pPr>
        <w:spacing w:line="276" w:lineRule="auto"/>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21">
      <w:pPr>
        <w:spacing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CONTACTO PARA PRENSA: </w:t>
      </w:r>
    </w:p>
    <w:p w:rsidR="00000000" w:rsidDel="00000000" w:rsidP="00000000" w:rsidRDefault="00000000" w:rsidRPr="00000000" w14:paraId="00000022">
      <w:pPr>
        <w:spacing w:line="276" w:lineRule="auto"/>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23">
      <w:pPr>
        <w:widowControl w:val="0"/>
        <w:spacing w:line="240" w:lineRule="auto"/>
        <w:ind w:right="-20"/>
        <w:rPr>
          <w:rFonts w:ascii="Montserrat" w:cs="Montserrat" w:eastAsia="Montserrat" w:hAnsi="Montserrat"/>
          <w:sz w:val="20"/>
          <w:szCs w:val="20"/>
        </w:rPr>
      </w:pPr>
      <w:bookmarkStart w:colFirst="0" w:colLast="0" w:name="_1fob9te" w:id="0"/>
      <w:bookmarkEnd w:id="0"/>
      <w:r w:rsidDel="00000000" w:rsidR="00000000" w:rsidRPr="00000000">
        <w:rPr>
          <w:rFonts w:ascii="Montserrat" w:cs="Montserrat" w:eastAsia="Montserrat" w:hAnsi="Montserrat"/>
          <w:sz w:val="20"/>
          <w:szCs w:val="20"/>
          <w:rtl w:val="0"/>
        </w:rPr>
        <w:t xml:space="preserve">Ana Paula Pavón/ Account Executive</w:t>
      </w:r>
    </w:p>
    <w:p w:rsidR="00000000" w:rsidDel="00000000" w:rsidP="00000000" w:rsidRDefault="00000000" w:rsidRPr="00000000" w14:paraId="00000024">
      <w:pPr>
        <w:widowControl w:val="0"/>
        <w:spacing w:line="240" w:lineRule="auto"/>
        <w:ind w:right="-20"/>
        <w:rPr>
          <w:rFonts w:ascii="Montserrat" w:cs="Montserrat" w:eastAsia="Montserrat" w:hAnsi="Montserrat"/>
          <w:sz w:val="20"/>
          <w:szCs w:val="20"/>
        </w:rPr>
      </w:pPr>
      <w:bookmarkStart w:colFirst="0" w:colLast="0" w:name="_3znysh7" w:id="1"/>
      <w:bookmarkEnd w:id="1"/>
      <w:hyperlink r:id="rId15">
        <w:r w:rsidDel="00000000" w:rsidR="00000000" w:rsidRPr="00000000">
          <w:rPr>
            <w:rFonts w:ascii="Montserrat" w:cs="Montserrat" w:eastAsia="Montserrat" w:hAnsi="Montserrat"/>
            <w:color w:val="1155cc"/>
            <w:sz w:val="20"/>
            <w:szCs w:val="20"/>
            <w:u w:val="single"/>
            <w:rtl w:val="0"/>
          </w:rPr>
          <w:t xml:space="preserve">ana.pavon@another.co</w:t>
        </w:r>
      </w:hyperlink>
      <w:r w:rsidDel="00000000" w:rsidR="00000000" w:rsidRPr="00000000">
        <w:rPr>
          <w:rtl w:val="0"/>
        </w:rPr>
      </w:r>
    </w:p>
    <w:p w:rsidR="00000000" w:rsidDel="00000000" w:rsidP="00000000" w:rsidRDefault="00000000" w:rsidRPr="00000000" w14:paraId="00000025">
      <w:pPr>
        <w:widowControl w:val="0"/>
        <w:spacing w:line="240" w:lineRule="auto"/>
        <w:ind w:right="-20"/>
        <w:rPr>
          <w:rFonts w:ascii="Montserrat" w:cs="Montserrat" w:eastAsia="Montserrat" w:hAnsi="Montserrat"/>
          <w:sz w:val="20"/>
          <w:szCs w:val="20"/>
        </w:rPr>
      </w:pPr>
      <w:bookmarkStart w:colFirst="0" w:colLast="0" w:name="_3n99r6qz5ff" w:id="2"/>
      <w:bookmarkEnd w:id="2"/>
      <w:r w:rsidDel="00000000" w:rsidR="00000000" w:rsidRPr="00000000">
        <w:rPr>
          <w:rtl w:val="0"/>
        </w:rPr>
      </w:r>
    </w:p>
    <w:p w:rsidR="00000000" w:rsidDel="00000000" w:rsidP="00000000" w:rsidRDefault="00000000" w:rsidRPr="00000000" w14:paraId="00000026">
      <w:pPr>
        <w:widowControl w:val="0"/>
        <w:spacing w:line="240" w:lineRule="auto"/>
        <w:ind w:right="-20"/>
        <w:rPr>
          <w:rFonts w:ascii="Montserrat" w:cs="Montserrat" w:eastAsia="Montserrat" w:hAnsi="Montserrat"/>
          <w:sz w:val="20"/>
          <w:szCs w:val="20"/>
        </w:rPr>
      </w:pPr>
      <w:bookmarkStart w:colFirst="0" w:colLast="0" w:name="_2xkni62r00fc" w:id="3"/>
      <w:bookmarkEnd w:id="3"/>
      <w:r w:rsidDel="00000000" w:rsidR="00000000" w:rsidRPr="00000000">
        <w:rPr>
          <w:rFonts w:ascii="Montserrat" w:cs="Montserrat" w:eastAsia="Montserrat" w:hAnsi="Montserrat"/>
          <w:sz w:val="20"/>
          <w:szCs w:val="20"/>
          <w:rtl w:val="0"/>
        </w:rPr>
        <w:t xml:space="preserve">Armando Trucíos/Fashion, Lifestyle &amp; Luxury Supervisor</w:t>
      </w:r>
    </w:p>
    <w:p w:rsidR="00000000" w:rsidDel="00000000" w:rsidP="00000000" w:rsidRDefault="00000000" w:rsidRPr="00000000" w14:paraId="00000027">
      <w:pPr>
        <w:widowControl w:val="0"/>
        <w:spacing w:line="240" w:lineRule="auto"/>
        <w:ind w:right="-20"/>
        <w:rPr>
          <w:rFonts w:ascii="Montserrat" w:cs="Montserrat" w:eastAsia="Montserrat" w:hAnsi="Montserrat"/>
          <w:color w:val="1155cc"/>
          <w:sz w:val="20"/>
          <w:szCs w:val="20"/>
          <w:u w:val="single"/>
        </w:rPr>
      </w:pPr>
      <w:bookmarkStart w:colFirst="0" w:colLast="0" w:name="_5qla4jcxnofk" w:id="4"/>
      <w:bookmarkEnd w:id="4"/>
      <w:hyperlink r:id="rId16">
        <w:r w:rsidDel="00000000" w:rsidR="00000000" w:rsidRPr="00000000">
          <w:rPr>
            <w:rFonts w:ascii="Montserrat" w:cs="Montserrat" w:eastAsia="Montserrat" w:hAnsi="Montserrat"/>
            <w:color w:val="1155cc"/>
            <w:sz w:val="20"/>
            <w:szCs w:val="20"/>
            <w:u w:val="single"/>
            <w:rtl w:val="0"/>
          </w:rPr>
          <w:t xml:space="preserve">armando.trucios@another.co</w:t>
        </w:r>
      </w:hyperlink>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sectPr>
      <w:headerReference r:id="rId17"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9">
    <w:pPr>
      <w:spacing w:line="240" w:lineRule="auto"/>
      <w:jc w:val="center"/>
      <w:rPr/>
    </w:pPr>
    <w:r w:rsidDel="00000000" w:rsidR="00000000" w:rsidRPr="00000000">
      <w:rPr/>
      <w:drawing>
        <wp:inline distB="0" distT="0" distL="0" distR="0">
          <wp:extent cx="1419225" cy="333375"/>
          <wp:effectExtent b="0" l="0" r="0" t="0"/>
          <wp:docPr id="5" name="image3.jpg"/>
          <a:graphic>
            <a:graphicData uri="http://schemas.openxmlformats.org/drawingml/2006/picture">
              <pic:pic>
                <pic:nvPicPr>
                  <pic:cNvPr id="0" name="image3.jpg"/>
                  <pic:cNvPicPr preferRelativeResize="0"/>
                </pic:nvPicPr>
                <pic:blipFill>
                  <a:blip r:embed="rId1"/>
                  <a:srcRect b="33962" l="0" r="0" t="0"/>
                  <a:stretch>
                    <a:fillRect/>
                  </a:stretch>
                </pic:blipFill>
                <pic:spPr>
                  <a:xfrm>
                    <a:off x="0" y="0"/>
                    <a:ext cx="1419225" cy="33337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5.jpg"/><Relationship Id="rId10" Type="http://schemas.openxmlformats.org/officeDocument/2006/relationships/image" Target="media/image4.jpg"/><Relationship Id="rId13" Type="http://schemas.openxmlformats.org/officeDocument/2006/relationships/hyperlink" Target="http://www.liverpool.com.mx/" TargetMode="External"/><Relationship Id="rId12" Type="http://schemas.openxmlformats.org/officeDocument/2006/relationships/image" Target="media/image6.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jpg"/><Relationship Id="rId15" Type="http://schemas.openxmlformats.org/officeDocument/2006/relationships/hyperlink" Target="mailto:ana.pavon@another.co" TargetMode="External"/><Relationship Id="rId14" Type="http://schemas.openxmlformats.org/officeDocument/2006/relationships/hyperlink" Target="http://www.liverpool.com.mx/" TargetMode="External"/><Relationship Id="rId17" Type="http://schemas.openxmlformats.org/officeDocument/2006/relationships/header" Target="header1.xml"/><Relationship Id="rId16" Type="http://schemas.openxmlformats.org/officeDocument/2006/relationships/hyperlink" Target="mailto:armando.trucios@another.co" TargetMode="External"/><Relationship Id="rId5" Type="http://schemas.openxmlformats.org/officeDocument/2006/relationships/styles" Target="styles.xml"/><Relationship Id="rId6" Type="http://schemas.openxmlformats.org/officeDocument/2006/relationships/image" Target="media/image7.jpg"/><Relationship Id="rId7" Type="http://schemas.openxmlformats.org/officeDocument/2006/relationships/image" Target="media/image1.jpg"/><Relationship Id="rId8" Type="http://schemas.openxmlformats.org/officeDocument/2006/relationships/image" Target="media/image8.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